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5D6331" w:rsidRDefault="00BC562D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5D6331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5D6331" w:rsidRDefault="006D485F" w:rsidP="00906EEB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sz w:val="18"/>
          <w:szCs w:val="18"/>
        </w:rPr>
      </w:pPr>
      <w:r w:rsidRPr="005D6331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3E1731" w:rsidRPr="005D633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D6331">
        <w:rPr>
          <w:rFonts w:ascii="Verdana" w:hAnsi="Verdana" w:cs="Arial"/>
          <w:b/>
          <w:bCs/>
          <w:sz w:val="18"/>
          <w:szCs w:val="18"/>
        </w:rPr>
        <w:t xml:space="preserve">DO PROCESSO </w:t>
      </w:r>
      <w:r w:rsidR="005B1CF1">
        <w:rPr>
          <w:rFonts w:ascii="Verdana" w:hAnsi="Verdana" w:cs="Arial"/>
          <w:b/>
          <w:bCs/>
          <w:sz w:val="18"/>
          <w:szCs w:val="18"/>
        </w:rPr>
        <w:t xml:space="preserve">DE CREDENCIAMENTO N. º 003/2017 </w:t>
      </w:r>
      <w:r w:rsidRPr="005D6331">
        <w:rPr>
          <w:rFonts w:ascii="Verdana" w:hAnsi="Verdana" w:cs="Arial"/>
          <w:b/>
          <w:bCs/>
          <w:sz w:val="18"/>
          <w:szCs w:val="18"/>
        </w:rPr>
        <w:t>–</w:t>
      </w:r>
      <w:r w:rsidR="00DF7D37" w:rsidRPr="005D633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B1CF1" w:rsidRPr="005B1CF1">
        <w:rPr>
          <w:rFonts w:ascii="Verdana" w:hAnsi="Verdana"/>
          <w:b/>
          <w:bCs/>
          <w:sz w:val="18"/>
          <w:szCs w:val="18"/>
        </w:rPr>
        <w:t>CREDENCIAMENTO DE PESSOAS JURÍDICAS DA ÁREA DE SAÚDE PARA FORNECIMENTO DE ÓRTESE/PRÓTESE E PRESTAÇÃO DE SERVIÇOS MÉDICOS AMBULATORIAIS E SERVIÇOS DE APOIO À DIAGNOSE E TERAPIA (SADT)</w:t>
      </w:r>
      <w:r w:rsidR="00906EEB" w:rsidRPr="005D6331">
        <w:rPr>
          <w:rFonts w:ascii="Verdana" w:hAnsi="Verdana"/>
          <w:b/>
          <w:bCs/>
          <w:sz w:val="18"/>
          <w:szCs w:val="18"/>
        </w:rPr>
        <w:t xml:space="preserve"> </w:t>
      </w:r>
      <w:r w:rsidR="000E240E" w:rsidRPr="005D6331">
        <w:rPr>
          <w:rFonts w:ascii="Verdana" w:hAnsi="Verdana" w:cs="Arial"/>
          <w:sz w:val="18"/>
          <w:szCs w:val="18"/>
        </w:rPr>
        <w:t>O Consórcio</w:t>
      </w:r>
      <w:r w:rsidR="0010710D" w:rsidRPr="005D6331">
        <w:rPr>
          <w:rFonts w:ascii="Verdana" w:hAnsi="Verdana" w:cs="Arial"/>
          <w:sz w:val="18"/>
          <w:szCs w:val="18"/>
        </w:rPr>
        <w:t xml:space="preserve"> </w:t>
      </w:r>
      <w:r w:rsidRPr="005D6331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5D6331">
        <w:rPr>
          <w:rFonts w:ascii="Verdana" w:hAnsi="Verdana" w:cs="Arial"/>
          <w:sz w:val="18"/>
          <w:szCs w:val="18"/>
        </w:rPr>
        <w:t>público</w:t>
      </w:r>
      <w:r w:rsidRPr="005D6331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5D6331">
        <w:rPr>
          <w:rFonts w:ascii="Verdana" w:hAnsi="Verdana" w:cs="Arial"/>
          <w:sz w:val="18"/>
          <w:szCs w:val="18"/>
        </w:rPr>
        <w:t>do edital</w:t>
      </w:r>
      <w:r w:rsidRPr="005D6331">
        <w:rPr>
          <w:rFonts w:ascii="Verdana" w:hAnsi="Verdana" w:cs="Arial"/>
          <w:sz w:val="18"/>
          <w:szCs w:val="18"/>
        </w:rPr>
        <w:t xml:space="preserve">, em </w:t>
      </w:r>
      <w:r w:rsidR="00953A09" w:rsidRPr="005D6331">
        <w:rPr>
          <w:rFonts w:ascii="Verdana" w:hAnsi="Verdana" w:cs="Arial"/>
          <w:sz w:val="18"/>
          <w:szCs w:val="18"/>
        </w:rPr>
        <w:t xml:space="preserve">razão </w:t>
      </w:r>
      <w:r w:rsidR="005B1CF1">
        <w:rPr>
          <w:rFonts w:ascii="Verdana" w:hAnsi="Verdana" w:cs="Arial"/>
          <w:sz w:val="18"/>
          <w:szCs w:val="18"/>
        </w:rPr>
        <w:t>do ajuste nos códigos dos procedimentos para fins de faturamento</w:t>
      </w:r>
      <w:r w:rsidR="009A3E48" w:rsidRPr="005D6331">
        <w:rPr>
          <w:rFonts w:ascii="Verdana" w:hAnsi="Verdana" w:cs="Arial"/>
          <w:sz w:val="18"/>
          <w:szCs w:val="18"/>
        </w:rPr>
        <w:t>, conforme</w:t>
      </w:r>
      <w:r w:rsidR="00932616" w:rsidRPr="005D6331">
        <w:rPr>
          <w:rFonts w:ascii="Verdana" w:hAnsi="Verdana" w:cs="Arial"/>
          <w:sz w:val="18"/>
          <w:szCs w:val="18"/>
        </w:rPr>
        <w:t xml:space="preserve"> segue:</w:t>
      </w:r>
    </w:p>
    <w:p w:rsidR="00293020" w:rsidRPr="005D6331" w:rsidRDefault="00293020" w:rsidP="00474A3B">
      <w:pPr>
        <w:jc w:val="both"/>
        <w:rPr>
          <w:rFonts w:ascii="Verdana" w:hAnsi="Verdana" w:cs="Arial"/>
          <w:b/>
          <w:sz w:val="18"/>
          <w:szCs w:val="18"/>
        </w:rPr>
      </w:pPr>
    </w:p>
    <w:p w:rsidR="00CC7CAC" w:rsidRPr="005D6331" w:rsidRDefault="00CC7CAC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D6331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252"/>
        <w:gridCol w:w="1493"/>
      </w:tblGrid>
      <w:tr w:rsidR="005B1CF1" w:rsidRPr="00FE650C" w:rsidTr="005B1CF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GRUPO A</w:t>
            </w:r>
          </w:p>
        </w:tc>
      </w:tr>
      <w:tr w:rsidR="005B1CF1" w:rsidRPr="00FE650C" w:rsidTr="005B1CF1">
        <w:trPr>
          <w:trHeight w:val="25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CÓDIGO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VALOR UNITÁRIO</w:t>
            </w:r>
          </w:p>
        </w:tc>
      </w:tr>
      <w:tr w:rsidR="005B1CF1" w:rsidRPr="00EF3574" w:rsidTr="005B1CF1">
        <w:trPr>
          <w:trHeight w:val="25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205010032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ECOCARDIOGRAFIA TRANSTORACICA (EXTERNO)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2A1B07">
        <w:trPr>
          <w:trHeight w:val="286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9008020400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ECOCARDIOGRAMA FETAL (EXTERNO)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5B1CF1">
        <w:trPr>
          <w:trHeight w:val="27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9001010150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(EXTERNO)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5B1CF1">
        <w:trPr>
          <w:trHeight w:val="273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9001010150</w:t>
            </w:r>
          </w:p>
        </w:tc>
        <w:tc>
          <w:tcPr>
            <w:tcW w:w="3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(INTERNO)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116,08</w:t>
            </w:r>
          </w:p>
        </w:tc>
      </w:tr>
    </w:tbl>
    <w:p w:rsidR="00CC7CAC" w:rsidRPr="005D6331" w:rsidRDefault="00CC7CAC" w:rsidP="00915949">
      <w:pPr>
        <w:pStyle w:val="Ttulo6"/>
        <w:spacing w:line="240" w:lineRule="auto"/>
        <w:ind w:firstLine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3125F1" w:rsidRPr="005D6331" w:rsidRDefault="00EB72A7" w:rsidP="00915949">
      <w:pPr>
        <w:widowControl w:val="0"/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5D6331">
        <w:rPr>
          <w:rFonts w:ascii="Verdana" w:hAnsi="Verdana" w:cs="Arial"/>
          <w:b/>
          <w:i/>
          <w:sz w:val="18"/>
          <w:szCs w:val="18"/>
          <w:u w:val="single"/>
        </w:rPr>
        <w:t>LEIA – SE:</w:t>
      </w:r>
    </w:p>
    <w:tbl>
      <w:tblPr>
        <w:tblW w:w="49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337"/>
        <w:gridCol w:w="1511"/>
      </w:tblGrid>
      <w:tr w:rsidR="005B1CF1" w:rsidRPr="00FE650C" w:rsidTr="005B1CF1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GRUPO A</w:t>
            </w:r>
          </w:p>
        </w:tc>
      </w:tr>
      <w:tr w:rsidR="005B1CF1" w:rsidRPr="00FE650C" w:rsidTr="005B1CF1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CÓDIGO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NOME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F1" w:rsidRPr="00FE650C" w:rsidRDefault="005B1CF1" w:rsidP="00E13182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VALOR UNITÁRIO</w:t>
            </w:r>
          </w:p>
        </w:tc>
      </w:tr>
      <w:tr w:rsidR="005B1CF1" w:rsidRPr="00EF3574" w:rsidTr="005B1CF1">
        <w:trPr>
          <w:trHeight w:val="25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9001010580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ECOCARDIOGRAFIA TRANSTORACICA (EXTERNO)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5B1CF1">
        <w:trPr>
          <w:trHeight w:val="273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9001010590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ECOCARDIO</w:t>
            </w:r>
            <w:bookmarkStart w:id="0" w:name="_GoBack"/>
            <w:bookmarkEnd w:id="0"/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GRAMA FETAL (EXTERNO)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5B1CF1">
        <w:trPr>
          <w:trHeight w:val="273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9001010600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(EXTERNO)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170,00</w:t>
            </w:r>
          </w:p>
        </w:tc>
      </w:tr>
      <w:tr w:rsidR="005B1CF1" w:rsidRPr="00EF3574" w:rsidTr="005B1CF1">
        <w:trPr>
          <w:trHeight w:val="273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9001010570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CF1" w:rsidRPr="00EF3574" w:rsidRDefault="005B1CF1" w:rsidP="00E13182">
            <w:pP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</w:pPr>
            <w:r w:rsidRPr="00EF3574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ECODOPPLERCARDIOGRAMA FETAL COM MAPEAMENTO DE FLUXO E CORES (INTERNO)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F1" w:rsidRPr="00EF3574" w:rsidRDefault="005B1CF1" w:rsidP="00E1318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3574">
              <w:rPr>
                <w:rFonts w:ascii="Verdana" w:hAnsi="Verdana"/>
                <w:color w:val="000000"/>
                <w:sz w:val="18"/>
                <w:szCs w:val="18"/>
              </w:rPr>
              <w:t>116,08</w:t>
            </w:r>
          </w:p>
        </w:tc>
      </w:tr>
    </w:tbl>
    <w:p w:rsidR="00474A3B" w:rsidRPr="005D6331" w:rsidRDefault="00474A3B" w:rsidP="00474A3B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932616" w:rsidRPr="005D6331" w:rsidRDefault="00932616" w:rsidP="00915949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D6331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0E4864" w:rsidRPr="005D6331" w:rsidRDefault="000E4864" w:rsidP="0091594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D6331">
        <w:rPr>
          <w:rFonts w:ascii="Verdana" w:hAnsi="Verdana" w:cs="Arial"/>
          <w:sz w:val="18"/>
          <w:szCs w:val="18"/>
        </w:rPr>
        <w:t>O Edital e seus anexos estão disponíveis, no site do Consórcio (</w:t>
      </w:r>
      <w:r w:rsidR="001109F3" w:rsidRPr="005D6331">
        <w:rPr>
          <w:rFonts w:ascii="Verdana" w:hAnsi="Verdana" w:cs="Arial"/>
          <w:sz w:val="18"/>
          <w:szCs w:val="18"/>
        </w:rPr>
        <w:t>www.conims.com.br) no</w:t>
      </w:r>
      <w:r w:rsidRPr="005D6331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5D6331">
        <w:rPr>
          <w:rFonts w:ascii="Verdana" w:hAnsi="Verdana" w:cs="Arial"/>
          <w:sz w:val="18"/>
          <w:szCs w:val="18"/>
        </w:rPr>
        <w:t>do Governo Federal (</w:t>
      </w:r>
      <w:hyperlink r:id="rId8" w:history="1">
        <w:r w:rsidR="00B34590" w:rsidRPr="005D6331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5D6331">
        <w:rPr>
          <w:rFonts w:ascii="Verdana" w:hAnsi="Verdana" w:cs="Arial"/>
          <w:sz w:val="18"/>
          <w:szCs w:val="18"/>
        </w:rPr>
        <w:t xml:space="preserve">), ou ainda junto a Comissão de Pregão, </w:t>
      </w:r>
      <w:r w:rsidR="005B1CF1">
        <w:rPr>
          <w:rFonts w:ascii="Verdana" w:hAnsi="Verdana" w:cs="Arial"/>
          <w:sz w:val="18"/>
          <w:szCs w:val="18"/>
        </w:rPr>
        <w:t xml:space="preserve">podendo ser </w:t>
      </w:r>
      <w:r w:rsidR="006F28F8" w:rsidRPr="005D6331">
        <w:rPr>
          <w:rFonts w:ascii="Verdana" w:hAnsi="Verdana" w:cs="Arial"/>
          <w:sz w:val="18"/>
          <w:szCs w:val="18"/>
        </w:rPr>
        <w:t xml:space="preserve">solicitando por e-mail: </w:t>
      </w:r>
      <w:hyperlink r:id="rId9" w:history="1">
        <w:r w:rsidR="002503B9" w:rsidRPr="005D6331">
          <w:rPr>
            <w:rStyle w:val="Hyperlink"/>
            <w:rFonts w:ascii="Verdana" w:hAnsi="Verdana" w:cs="Arial"/>
            <w:sz w:val="18"/>
            <w:szCs w:val="18"/>
          </w:rPr>
          <w:t>licitacao@conims.com.br</w:t>
        </w:r>
      </w:hyperlink>
      <w:r w:rsidR="006F28F8" w:rsidRPr="005D6331">
        <w:rPr>
          <w:rFonts w:ascii="Verdana" w:hAnsi="Verdana" w:cs="Arial"/>
          <w:sz w:val="18"/>
          <w:szCs w:val="18"/>
        </w:rPr>
        <w:t>.</w:t>
      </w:r>
    </w:p>
    <w:p w:rsidR="002503B9" w:rsidRPr="005D6331" w:rsidRDefault="002503B9" w:rsidP="002503B9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 w:rsidRPr="005D6331">
        <w:rPr>
          <w:rFonts w:ascii="Verdana" w:hAnsi="Verdana" w:cs="Arial"/>
          <w:sz w:val="18"/>
          <w:szCs w:val="18"/>
        </w:rPr>
        <w:t xml:space="preserve">Pato Branco, </w:t>
      </w:r>
      <w:r w:rsidR="005B1CF1">
        <w:rPr>
          <w:rFonts w:ascii="Verdana" w:hAnsi="Verdana" w:cs="Arial"/>
          <w:sz w:val="18"/>
          <w:szCs w:val="18"/>
        </w:rPr>
        <w:t xml:space="preserve">21 </w:t>
      </w:r>
      <w:r w:rsidRPr="005D6331">
        <w:rPr>
          <w:rFonts w:ascii="Verdana" w:hAnsi="Verdana" w:cs="Arial"/>
          <w:sz w:val="18"/>
          <w:szCs w:val="18"/>
        </w:rPr>
        <w:t xml:space="preserve">de </w:t>
      </w:r>
      <w:r w:rsidR="005B1CF1">
        <w:rPr>
          <w:rFonts w:ascii="Verdana" w:hAnsi="Verdana" w:cs="Arial"/>
          <w:sz w:val="18"/>
          <w:szCs w:val="18"/>
        </w:rPr>
        <w:t>maio</w:t>
      </w:r>
      <w:r w:rsidRPr="005D6331">
        <w:rPr>
          <w:rFonts w:ascii="Verdana" w:hAnsi="Verdana" w:cs="Arial"/>
          <w:sz w:val="18"/>
          <w:szCs w:val="18"/>
        </w:rPr>
        <w:t xml:space="preserve"> de 201</w:t>
      </w:r>
      <w:r w:rsidR="005B1CF1">
        <w:rPr>
          <w:rFonts w:ascii="Verdana" w:hAnsi="Verdana" w:cs="Arial"/>
          <w:sz w:val="18"/>
          <w:szCs w:val="18"/>
        </w:rPr>
        <w:t>9</w:t>
      </w:r>
      <w:r w:rsidRPr="005D6331">
        <w:rPr>
          <w:rFonts w:ascii="Verdana" w:hAnsi="Verdana" w:cs="Arial"/>
          <w:sz w:val="18"/>
          <w:szCs w:val="18"/>
        </w:rPr>
        <w:t>.</w:t>
      </w:r>
    </w:p>
    <w:p w:rsidR="006D485F" w:rsidRPr="005D6331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5D6331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5D6331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5D6331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5D6331">
        <w:rPr>
          <w:rFonts w:ascii="Verdana" w:hAnsi="Verdana"/>
          <w:sz w:val="18"/>
          <w:szCs w:val="18"/>
        </w:rPr>
        <w:t>Presidente</w:t>
      </w:r>
    </w:p>
    <w:p w:rsidR="0076518D" w:rsidRPr="005D6331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5D6331" w:rsidSect="009F7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8" w:rsidRDefault="00304508" w:rsidP="009F7290">
      <w:r>
        <w:separator/>
      </w:r>
    </w:p>
  </w:endnote>
  <w:endnote w:type="continuationSeparator" w:id="0">
    <w:p w:rsidR="00304508" w:rsidRDefault="00304508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 w:rsidP="00441F5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304508" w:rsidRPr="00282A4A" w:rsidRDefault="00304508" w:rsidP="00441F5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304508" w:rsidRDefault="00304508" w:rsidP="00441F55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8" w:rsidRDefault="00304508" w:rsidP="009F7290">
      <w:r>
        <w:separator/>
      </w:r>
    </w:p>
  </w:footnote>
  <w:footnote w:type="continuationSeparator" w:id="0">
    <w:p w:rsidR="00304508" w:rsidRDefault="00304508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45B13"/>
    <w:rsid w:val="000662AD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39E3"/>
    <w:rsid w:val="00156466"/>
    <w:rsid w:val="00160D20"/>
    <w:rsid w:val="00217CC5"/>
    <w:rsid w:val="0023236D"/>
    <w:rsid w:val="002503B9"/>
    <w:rsid w:val="002652B9"/>
    <w:rsid w:val="0027609F"/>
    <w:rsid w:val="00280403"/>
    <w:rsid w:val="00293020"/>
    <w:rsid w:val="002A1B07"/>
    <w:rsid w:val="002C46FB"/>
    <w:rsid w:val="002D23DA"/>
    <w:rsid w:val="00304508"/>
    <w:rsid w:val="003125F1"/>
    <w:rsid w:val="00360C97"/>
    <w:rsid w:val="00367C4D"/>
    <w:rsid w:val="003A0FA2"/>
    <w:rsid w:val="003E1731"/>
    <w:rsid w:val="003E2219"/>
    <w:rsid w:val="004236F7"/>
    <w:rsid w:val="00431C78"/>
    <w:rsid w:val="00435D75"/>
    <w:rsid w:val="00441F55"/>
    <w:rsid w:val="00447921"/>
    <w:rsid w:val="00463F74"/>
    <w:rsid w:val="00472EDE"/>
    <w:rsid w:val="00474A3B"/>
    <w:rsid w:val="004A269B"/>
    <w:rsid w:val="004F62AB"/>
    <w:rsid w:val="00571AA2"/>
    <w:rsid w:val="005A2457"/>
    <w:rsid w:val="005B1CF1"/>
    <w:rsid w:val="005C4DF4"/>
    <w:rsid w:val="005D1807"/>
    <w:rsid w:val="005D6331"/>
    <w:rsid w:val="006974F6"/>
    <w:rsid w:val="006B06BB"/>
    <w:rsid w:val="006D485F"/>
    <w:rsid w:val="006E355B"/>
    <w:rsid w:val="006F28F8"/>
    <w:rsid w:val="007104E3"/>
    <w:rsid w:val="00731E8E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6EEB"/>
    <w:rsid w:val="0090778E"/>
    <w:rsid w:val="00912B06"/>
    <w:rsid w:val="00915949"/>
    <w:rsid w:val="00927F5D"/>
    <w:rsid w:val="00932616"/>
    <w:rsid w:val="00953A09"/>
    <w:rsid w:val="00957D78"/>
    <w:rsid w:val="0097269F"/>
    <w:rsid w:val="0097635E"/>
    <w:rsid w:val="009A2D7E"/>
    <w:rsid w:val="009A3E48"/>
    <w:rsid w:val="009F7290"/>
    <w:rsid w:val="00A47134"/>
    <w:rsid w:val="00A6193E"/>
    <w:rsid w:val="00A62D1D"/>
    <w:rsid w:val="00A94B7A"/>
    <w:rsid w:val="00AA01A7"/>
    <w:rsid w:val="00AE72B1"/>
    <w:rsid w:val="00AF355B"/>
    <w:rsid w:val="00B16E0B"/>
    <w:rsid w:val="00B34590"/>
    <w:rsid w:val="00B45DA4"/>
    <w:rsid w:val="00B734FB"/>
    <w:rsid w:val="00B95584"/>
    <w:rsid w:val="00BC4187"/>
    <w:rsid w:val="00BC562D"/>
    <w:rsid w:val="00C0607D"/>
    <w:rsid w:val="00C64320"/>
    <w:rsid w:val="00C83E95"/>
    <w:rsid w:val="00CC4D23"/>
    <w:rsid w:val="00CC7CAC"/>
    <w:rsid w:val="00CF503B"/>
    <w:rsid w:val="00D03F3B"/>
    <w:rsid w:val="00D45761"/>
    <w:rsid w:val="00D71AE9"/>
    <w:rsid w:val="00D75409"/>
    <w:rsid w:val="00D862AF"/>
    <w:rsid w:val="00DF7D37"/>
    <w:rsid w:val="00E10DE9"/>
    <w:rsid w:val="00E1308D"/>
    <w:rsid w:val="00E465EB"/>
    <w:rsid w:val="00E6199A"/>
    <w:rsid w:val="00E7353E"/>
    <w:rsid w:val="00E9259B"/>
    <w:rsid w:val="00EA39F8"/>
    <w:rsid w:val="00EB158D"/>
    <w:rsid w:val="00EB72A7"/>
    <w:rsid w:val="00EF4A31"/>
    <w:rsid w:val="00EF6C9C"/>
    <w:rsid w:val="00F15AEF"/>
    <w:rsid w:val="00F25BE2"/>
    <w:rsid w:val="00F307A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conims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4B4B-4ABE-468D-B9EA-613FCFE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98</cp:revision>
  <cp:lastPrinted>2019-05-21T12:03:00Z</cp:lastPrinted>
  <dcterms:created xsi:type="dcterms:W3CDTF">2012-08-28T14:13:00Z</dcterms:created>
  <dcterms:modified xsi:type="dcterms:W3CDTF">2019-05-21T12:11:00Z</dcterms:modified>
</cp:coreProperties>
</file>