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9F" w:rsidRPr="007F759F" w:rsidRDefault="007F759F" w:rsidP="007F759F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7F759F" w:rsidP="007F759F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sz w:val="18"/>
          <w:szCs w:val="18"/>
        </w:rPr>
        <w:t xml:space="preserve">ALTERAÇÃO </w:t>
      </w:r>
      <w:r w:rsidR="004D2CAB">
        <w:rPr>
          <w:rFonts w:ascii="Verdana" w:hAnsi="Verdana" w:cs="Arial"/>
          <w:sz w:val="18"/>
          <w:szCs w:val="18"/>
        </w:rPr>
        <w:t>XIX</w:t>
      </w:r>
      <w:r w:rsidRPr="007F759F">
        <w:rPr>
          <w:rFonts w:ascii="Verdana" w:hAnsi="Verdana" w:cs="Arial"/>
          <w:sz w:val="18"/>
          <w:szCs w:val="18"/>
        </w:rPr>
        <w:t xml:space="preserve"> NA TABELA DO EDITAL DE CHAMAMENTO PÚBLICO N. º 003/2017 - CREDENCIAMENTO DE PESSOAS JURÍDICAS DA ÁREA DE SAÚDE PARA FORNECIMENTO DE ÓRTESE/PRÓTESE E PRESTAÇÃO DE SERVIÇOS MÉDICOS AMBULATORIAIS E SERVIÇOS DE APOIO À DIAGNOSE E TERAPIA (SADT)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7F759F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b/>
          <w:sz w:val="18"/>
          <w:szCs w:val="18"/>
        </w:rPr>
        <w:t>O CONSÓRCIO INTERMUNICIPAL DE SAÚDE – CONIMS</w:t>
      </w:r>
      <w:r w:rsidRPr="007F759F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034/2019 do CONIMS, através da Resolução n. º 103/2017 de aprovação da Tabela de Valores e Procedimentos Médicos Ambulatoriais e Hospitalares, Serviços de Apoio à Diagnose e Terapia (SADT) e Fornecimento de Órtese/Prótese do CONIMS, considerando ainda a </w:t>
      </w:r>
      <w:r w:rsidRPr="007F759F">
        <w:rPr>
          <w:rFonts w:ascii="Verdana" w:hAnsi="Verdana" w:cs="Arial"/>
          <w:b/>
          <w:sz w:val="18"/>
          <w:szCs w:val="18"/>
        </w:rPr>
        <w:t xml:space="preserve">Resolução n. º </w:t>
      </w:r>
      <w:r w:rsidR="004D2CAB">
        <w:rPr>
          <w:rFonts w:ascii="Verdana" w:hAnsi="Verdana" w:cs="Arial"/>
          <w:b/>
          <w:sz w:val="18"/>
          <w:szCs w:val="18"/>
        </w:rPr>
        <w:t>170</w:t>
      </w:r>
      <w:r w:rsidRPr="007F759F">
        <w:rPr>
          <w:rFonts w:ascii="Verdana" w:hAnsi="Verdana" w:cs="Arial"/>
          <w:b/>
          <w:sz w:val="18"/>
          <w:szCs w:val="18"/>
        </w:rPr>
        <w:t xml:space="preserve">/2019 de </w:t>
      </w:r>
      <w:r w:rsidR="004D2CAB">
        <w:rPr>
          <w:rFonts w:ascii="Verdana" w:hAnsi="Verdana" w:cs="Arial"/>
          <w:b/>
          <w:sz w:val="18"/>
          <w:szCs w:val="18"/>
        </w:rPr>
        <w:t>04</w:t>
      </w:r>
      <w:r w:rsidRPr="007F759F">
        <w:rPr>
          <w:rFonts w:ascii="Verdana" w:hAnsi="Verdana" w:cs="Arial"/>
          <w:b/>
          <w:sz w:val="18"/>
          <w:szCs w:val="18"/>
        </w:rPr>
        <w:t xml:space="preserve"> de </w:t>
      </w:r>
      <w:r w:rsidR="004D2CAB">
        <w:rPr>
          <w:rFonts w:ascii="Verdana" w:hAnsi="Verdana" w:cs="Arial"/>
          <w:b/>
          <w:sz w:val="18"/>
          <w:szCs w:val="18"/>
        </w:rPr>
        <w:t>novembro</w:t>
      </w:r>
      <w:r w:rsidRPr="007F759F">
        <w:rPr>
          <w:rFonts w:ascii="Verdana" w:hAnsi="Verdana" w:cs="Arial"/>
          <w:b/>
          <w:sz w:val="18"/>
          <w:szCs w:val="18"/>
        </w:rPr>
        <w:t xml:space="preserve"> de 2019</w:t>
      </w:r>
      <w:r w:rsidRPr="007F759F">
        <w:rPr>
          <w:rFonts w:ascii="Verdana" w:hAnsi="Verdana" w:cs="Arial"/>
          <w:sz w:val="18"/>
          <w:szCs w:val="18"/>
        </w:rPr>
        <w:t>,  em conformidade com a Lei Federal n. º 8.666/93, suas alterações, Lei n.º 8.080/90, Lei Estadual n. º 15.608/07, Portaria n.º 1.286/93 e Portaria n.º 1.034/10 do Ministério da Saúde e demais legislações aplicáveis, torna público 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4D2CAB">
        <w:rPr>
          <w:rFonts w:ascii="Verdana" w:hAnsi="Verdana" w:cs="Arial"/>
          <w:sz w:val="18"/>
          <w:szCs w:val="18"/>
        </w:rPr>
        <w:t>o reajuste</w:t>
      </w:r>
      <w:r w:rsidR="000861D7" w:rsidRPr="000861D7">
        <w:rPr>
          <w:rFonts w:ascii="Verdana" w:hAnsi="Verdana" w:cs="Arial"/>
          <w:bCs/>
          <w:sz w:val="18"/>
          <w:szCs w:val="18"/>
        </w:rPr>
        <w:t xml:space="preserve"> de procedimento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>a tabela de Credenciamento</w:t>
      </w:r>
      <w:r w:rsidR="00225338">
        <w:rPr>
          <w:rFonts w:ascii="Verdana" w:hAnsi="Verdana" w:cs="Arial"/>
          <w:bCs/>
          <w:sz w:val="18"/>
          <w:szCs w:val="18"/>
        </w:rPr>
        <w:t xml:space="preserve"> n. º 003/2017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4D2CAB" w:rsidRDefault="004D2CAB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</w:p>
    <w:tbl>
      <w:tblPr>
        <w:tblW w:w="9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091"/>
        <w:gridCol w:w="1049"/>
      </w:tblGrid>
      <w:tr w:rsidR="000861D7" w:rsidRPr="00EB38C8" w:rsidTr="004D2CAB">
        <w:trPr>
          <w:cantSplit/>
          <w:trHeight w:val="1723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861D7" w:rsidRPr="00FE650C" w:rsidRDefault="000861D7" w:rsidP="003309F6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CÓDIGO</w:t>
            </w:r>
          </w:p>
        </w:tc>
        <w:tc>
          <w:tcPr>
            <w:tcW w:w="7091" w:type="dxa"/>
            <w:shd w:val="clear" w:color="auto" w:fill="auto"/>
            <w:noWrap/>
            <w:vAlign w:val="center"/>
            <w:hideMark/>
          </w:tcPr>
          <w:p w:rsidR="000861D7" w:rsidRPr="00FE650C" w:rsidRDefault="000861D7" w:rsidP="003309F6">
            <w:pPr>
              <w:jc w:val="center"/>
              <w:rPr>
                <w:rFonts w:ascii="Verdana" w:hAnsi="Verdana"/>
                <w:b/>
                <w:bCs/>
              </w:rPr>
            </w:pPr>
            <w:bookmarkStart w:id="0" w:name="_GoBack"/>
            <w:bookmarkEnd w:id="0"/>
            <w:r w:rsidRPr="00FE650C">
              <w:rPr>
                <w:rFonts w:ascii="Verdana" w:hAnsi="Verdana"/>
                <w:b/>
                <w:bCs/>
              </w:rPr>
              <w:t>DESCRIÇÃO</w:t>
            </w:r>
          </w:p>
        </w:tc>
        <w:tc>
          <w:tcPr>
            <w:tcW w:w="1049" w:type="dxa"/>
            <w:shd w:val="clear" w:color="auto" w:fill="auto"/>
            <w:textDirection w:val="btLr"/>
            <w:vAlign w:val="center"/>
            <w:hideMark/>
          </w:tcPr>
          <w:p w:rsidR="004D2CAB" w:rsidRDefault="000861D7" w:rsidP="003309F6">
            <w:pPr>
              <w:ind w:left="113" w:right="113"/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 xml:space="preserve">VALOR </w:t>
            </w:r>
          </w:p>
          <w:p w:rsidR="004D2CAB" w:rsidRDefault="004D2CAB" w:rsidP="003309F6">
            <w:pPr>
              <w:ind w:left="113" w:right="113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UNITÁRIO</w:t>
            </w:r>
          </w:p>
          <w:p w:rsidR="000861D7" w:rsidRPr="00FE650C" w:rsidRDefault="004D2CAB" w:rsidP="003309F6">
            <w:pPr>
              <w:ind w:left="113" w:right="113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REAJUSTADO</w:t>
            </w:r>
          </w:p>
        </w:tc>
      </w:tr>
      <w:tr w:rsidR="000861D7" w:rsidRPr="00EB38C8" w:rsidTr="004D2CAB">
        <w:trPr>
          <w:trHeight w:val="70"/>
        </w:trPr>
        <w:tc>
          <w:tcPr>
            <w:tcW w:w="9552" w:type="dxa"/>
            <w:gridSpan w:val="3"/>
            <w:shd w:val="clear" w:color="auto" w:fill="auto"/>
            <w:noWrap/>
            <w:vAlign w:val="center"/>
          </w:tcPr>
          <w:p w:rsidR="000861D7" w:rsidRDefault="004D2CAB" w:rsidP="003309F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RADIODIAGNOSTICO</w:t>
            </w:r>
          </w:p>
        </w:tc>
      </w:tr>
      <w:tr w:rsidR="004D2CAB" w:rsidRPr="00EB38C8" w:rsidTr="004D2CAB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4D2CAB" w:rsidRPr="00FE650C" w:rsidRDefault="004D2CAB" w:rsidP="004D2CAB">
            <w:pPr>
              <w:jc w:val="right"/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204010179</w:t>
            </w:r>
          </w:p>
        </w:tc>
        <w:tc>
          <w:tcPr>
            <w:tcW w:w="7091" w:type="dxa"/>
            <w:shd w:val="clear" w:color="auto" w:fill="auto"/>
            <w:noWrap/>
            <w:vAlign w:val="bottom"/>
          </w:tcPr>
          <w:p w:rsidR="004D2CAB" w:rsidRPr="00FE650C" w:rsidRDefault="004D2CAB" w:rsidP="004D2CAB">
            <w:pPr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RADIOGRAFIA PANORÂMICA DE MANDIBULA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D2CAB" w:rsidRPr="00FE650C" w:rsidRDefault="004D2CAB" w:rsidP="004D2CA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46,09</w:t>
            </w:r>
          </w:p>
        </w:tc>
      </w:tr>
    </w:tbl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Pr="00761960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4D2CAB">
        <w:rPr>
          <w:rFonts w:ascii="Verdana" w:hAnsi="Verdana" w:cs="Arial"/>
          <w:sz w:val="18"/>
          <w:szCs w:val="18"/>
        </w:rPr>
        <w:t xml:space="preserve">05 </w:t>
      </w:r>
      <w:r w:rsidRPr="00761960">
        <w:rPr>
          <w:rFonts w:ascii="Verdana" w:hAnsi="Verdana" w:cs="Arial"/>
          <w:sz w:val="18"/>
          <w:szCs w:val="18"/>
        </w:rPr>
        <w:t>de</w:t>
      </w:r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4D2CAB">
        <w:rPr>
          <w:rFonts w:ascii="Verdana" w:hAnsi="Verdana" w:cs="Arial"/>
          <w:sz w:val="18"/>
          <w:szCs w:val="18"/>
        </w:rPr>
        <w:t>novembro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861D7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25338"/>
    <w:rsid w:val="0023406E"/>
    <w:rsid w:val="002A1178"/>
    <w:rsid w:val="00335265"/>
    <w:rsid w:val="0036496B"/>
    <w:rsid w:val="003729EF"/>
    <w:rsid w:val="0039356A"/>
    <w:rsid w:val="00393E6A"/>
    <w:rsid w:val="003A070B"/>
    <w:rsid w:val="00456E68"/>
    <w:rsid w:val="00460309"/>
    <w:rsid w:val="004A7838"/>
    <w:rsid w:val="004C6AF7"/>
    <w:rsid w:val="004D1416"/>
    <w:rsid w:val="004D2CAB"/>
    <w:rsid w:val="004F1B33"/>
    <w:rsid w:val="004F2AEE"/>
    <w:rsid w:val="005032D0"/>
    <w:rsid w:val="005131E8"/>
    <w:rsid w:val="00521640"/>
    <w:rsid w:val="00547132"/>
    <w:rsid w:val="005B1A9D"/>
    <w:rsid w:val="005B2B8B"/>
    <w:rsid w:val="005C7D23"/>
    <w:rsid w:val="005D7049"/>
    <w:rsid w:val="0064654D"/>
    <w:rsid w:val="00697DAA"/>
    <w:rsid w:val="00761960"/>
    <w:rsid w:val="00773E64"/>
    <w:rsid w:val="00787A26"/>
    <w:rsid w:val="00791D85"/>
    <w:rsid w:val="007F5860"/>
    <w:rsid w:val="007F759F"/>
    <w:rsid w:val="0080223C"/>
    <w:rsid w:val="00804824"/>
    <w:rsid w:val="00841C6B"/>
    <w:rsid w:val="008675E5"/>
    <w:rsid w:val="00876332"/>
    <w:rsid w:val="00892112"/>
    <w:rsid w:val="00895DD1"/>
    <w:rsid w:val="008B0670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1760E"/>
    <w:rsid w:val="00B819F9"/>
    <w:rsid w:val="00B942B0"/>
    <w:rsid w:val="00BB0552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57</cp:revision>
  <cp:lastPrinted>2019-10-01T15:46:00Z</cp:lastPrinted>
  <dcterms:created xsi:type="dcterms:W3CDTF">2015-06-03T13:52:00Z</dcterms:created>
  <dcterms:modified xsi:type="dcterms:W3CDTF">2019-11-05T12:36:00Z</dcterms:modified>
</cp:coreProperties>
</file>